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D3" w:rsidRDefault="00B57CD3" w:rsidP="004175CB">
      <w:pPr>
        <w:rPr>
          <w:rFonts w:ascii="Arial" w:hAnsi="Arial" w:cs="Arial"/>
          <w:sz w:val="24"/>
          <w:szCs w:val="24"/>
        </w:rPr>
      </w:pPr>
      <w:r>
        <w:rPr>
          <w:rFonts w:ascii="Arial" w:hAnsi="Arial" w:cs="Arial"/>
          <w:sz w:val="24"/>
          <w:szCs w:val="24"/>
        </w:rPr>
        <w:t>Dear</w:t>
      </w:r>
      <w:r w:rsidR="00536EEB">
        <w:rPr>
          <w:rFonts w:ascii="Arial" w:hAnsi="Arial" w:cs="Arial"/>
          <w:sz w:val="24"/>
          <w:szCs w:val="24"/>
        </w:rPr>
        <w:t xml:space="preserve">       </w:t>
      </w:r>
      <w:bookmarkStart w:id="0" w:name="_GoBack"/>
      <w:bookmarkEnd w:id="0"/>
      <w:r>
        <w:rPr>
          <w:rFonts w:ascii="Arial" w:hAnsi="Arial" w:cs="Arial"/>
          <w:sz w:val="24"/>
          <w:szCs w:val="24"/>
        </w:rPr>
        <w:t>:</w:t>
      </w:r>
    </w:p>
    <w:p w:rsidR="00B57CD3" w:rsidRDefault="00B57CD3" w:rsidP="00B57CD3">
      <w:pPr>
        <w:spacing w:line="300" w:lineRule="auto"/>
        <w:rPr>
          <w:rFonts w:ascii="Arial" w:hAnsi="Arial" w:cs="Arial"/>
          <w:sz w:val="24"/>
          <w:szCs w:val="24"/>
        </w:rPr>
      </w:pPr>
    </w:p>
    <w:p w:rsidR="004175CB" w:rsidRPr="004175CB" w:rsidRDefault="004175CB" w:rsidP="00B57CD3">
      <w:pPr>
        <w:spacing w:line="300" w:lineRule="auto"/>
        <w:rPr>
          <w:rFonts w:ascii="Arial" w:hAnsi="Arial" w:cs="Arial"/>
          <w:sz w:val="24"/>
          <w:szCs w:val="24"/>
        </w:rPr>
      </w:pPr>
      <w:r w:rsidRPr="004175CB">
        <w:rPr>
          <w:rFonts w:ascii="Arial" w:hAnsi="Arial" w:cs="Arial"/>
          <w:sz w:val="24"/>
          <w:szCs w:val="24"/>
        </w:rPr>
        <w:t xml:space="preserve">As an essential tremor (ET) advocate and constituent, I am contacting you today to ask that you help bring the Senate’s medical innovations package to the floor and vote YES on the package. The policy proposals found in this legislation are bipartisan and were passed by the Senate’s Health, Education, Labor, and Pensions (HELP) Committee. Of particular importance to people affected by </w:t>
      </w:r>
      <w:r>
        <w:rPr>
          <w:rFonts w:ascii="Arial" w:hAnsi="Arial" w:cs="Arial"/>
          <w:sz w:val="24"/>
          <w:szCs w:val="24"/>
        </w:rPr>
        <w:t>ET</w:t>
      </w:r>
      <w:r w:rsidRPr="004175CB">
        <w:rPr>
          <w:rFonts w:ascii="Arial" w:hAnsi="Arial" w:cs="Arial"/>
          <w:sz w:val="24"/>
          <w:szCs w:val="24"/>
        </w:rPr>
        <w:t xml:space="preserve"> and other neurological conditions and diseases is inclusion and passage of the Advancing Research for Neurological Diseases Act (S. 849</w:t>
      </w:r>
      <w:r w:rsidR="001F6F8F">
        <w:rPr>
          <w:rFonts w:ascii="Arial" w:hAnsi="Arial" w:cs="Arial"/>
          <w:sz w:val="24"/>
          <w:szCs w:val="24"/>
        </w:rPr>
        <w:t>)</w:t>
      </w:r>
      <w:r w:rsidRPr="004175CB">
        <w:rPr>
          <w:rFonts w:ascii="Arial" w:hAnsi="Arial" w:cs="Arial"/>
          <w:sz w:val="24"/>
          <w:szCs w:val="24"/>
        </w:rPr>
        <w:t>.</w:t>
      </w:r>
    </w:p>
    <w:p w:rsidR="004175CB" w:rsidRPr="004175CB" w:rsidRDefault="004175CB" w:rsidP="00B57CD3">
      <w:pPr>
        <w:spacing w:line="300" w:lineRule="auto"/>
        <w:rPr>
          <w:rFonts w:ascii="Arial" w:hAnsi="Arial" w:cs="Arial"/>
          <w:sz w:val="24"/>
          <w:szCs w:val="24"/>
        </w:rPr>
      </w:pPr>
      <w:r w:rsidRPr="004175CB">
        <w:rPr>
          <w:rFonts w:ascii="Arial" w:hAnsi="Arial" w:cs="Arial"/>
          <w:sz w:val="24"/>
          <w:szCs w:val="24"/>
        </w:rPr>
        <w:t xml:space="preserve">Emerging therapies offer promise of cures for life-threatening diseases such as </w:t>
      </w:r>
      <w:r>
        <w:rPr>
          <w:rFonts w:ascii="Arial" w:hAnsi="Arial" w:cs="Arial"/>
          <w:sz w:val="24"/>
          <w:szCs w:val="24"/>
        </w:rPr>
        <w:t xml:space="preserve">ET, </w:t>
      </w:r>
      <w:r w:rsidRPr="004175CB">
        <w:rPr>
          <w:rFonts w:ascii="Arial" w:hAnsi="Arial" w:cs="Arial"/>
          <w:sz w:val="24"/>
          <w:szCs w:val="24"/>
        </w:rPr>
        <w:t xml:space="preserve">Alzheimer’s, MS, cancer, Parkinson’s, and others. We are on the cusp of personalized medicine that takes into account a patient’s unique genetic, environmental, and lifestyle factors. We must ensure research and regulatory institutions can keep pace. This pending legislation would streamline and modernize the biomedical research pipeline, and help bring new, safe and effective treatments and cures to Americans. </w:t>
      </w:r>
    </w:p>
    <w:p w:rsidR="004175CB" w:rsidRPr="004175CB" w:rsidRDefault="004175CB" w:rsidP="00B57CD3">
      <w:pPr>
        <w:spacing w:line="300" w:lineRule="auto"/>
        <w:rPr>
          <w:rFonts w:ascii="Arial" w:hAnsi="Arial" w:cs="Arial"/>
          <w:sz w:val="24"/>
          <w:szCs w:val="24"/>
        </w:rPr>
      </w:pPr>
      <w:r w:rsidRPr="004175CB">
        <w:rPr>
          <w:rFonts w:ascii="Arial" w:hAnsi="Arial" w:cs="Arial"/>
          <w:sz w:val="24"/>
          <w:szCs w:val="24"/>
        </w:rPr>
        <w:t xml:space="preserve">I am particularly grateful the medical innovation bill includes S. 849—which would establish a data collection system to track the incidence and prevalence of neurological diseases. This system will provide a foundation for evaluating and understanding aspects of neurological diseases on which we currently do not have a good grasp such as the geography of diagnoses, variances in gender and disease burden—also helping expedite our path to cures. </w:t>
      </w:r>
    </w:p>
    <w:p w:rsidR="004175CB" w:rsidRDefault="004175CB" w:rsidP="00B57CD3">
      <w:pPr>
        <w:spacing w:line="300" w:lineRule="auto"/>
        <w:rPr>
          <w:rFonts w:ascii="Arial" w:hAnsi="Arial" w:cs="Arial"/>
          <w:sz w:val="24"/>
          <w:szCs w:val="24"/>
        </w:rPr>
      </w:pPr>
      <w:r w:rsidRPr="004175CB">
        <w:rPr>
          <w:rFonts w:ascii="Arial" w:hAnsi="Arial" w:cs="Arial"/>
          <w:sz w:val="24"/>
          <w:szCs w:val="24"/>
        </w:rPr>
        <w:t>The Senate has worked incredibly hard and in a bipartisan manner to advance these medical innovation bills and the opportunity to enact meaningful legislation this year is within reach. Millions of sick patients, people living with chronic diseases and the medical community are counting on it.</w:t>
      </w:r>
      <w:r w:rsidRPr="004175CB">
        <w:rPr>
          <w:rStyle w:val="CommentReference"/>
          <w:rFonts w:ascii="Arial" w:hAnsi="Arial" w:cs="Arial"/>
          <w:sz w:val="24"/>
          <w:szCs w:val="24"/>
        </w:rPr>
        <w:t xml:space="preserve"> </w:t>
      </w:r>
      <w:r w:rsidRPr="004175CB">
        <w:rPr>
          <w:rFonts w:ascii="Arial" w:hAnsi="Arial" w:cs="Arial"/>
          <w:sz w:val="24"/>
          <w:szCs w:val="24"/>
        </w:rPr>
        <w:t xml:space="preserve"> Please do what you can to bring this package that includes S. 849 to the Senate floor and vote YES.</w:t>
      </w:r>
    </w:p>
    <w:p w:rsidR="00B57CD3" w:rsidRDefault="00B57CD3" w:rsidP="004175CB">
      <w:pPr>
        <w:rPr>
          <w:rFonts w:ascii="Arial" w:hAnsi="Arial" w:cs="Arial"/>
          <w:sz w:val="24"/>
          <w:szCs w:val="24"/>
        </w:rPr>
      </w:pPr>
    </w:p>
    <w:p w:rsidR="00B57CD3" w:rsidRDefault="00B57CD3" w:rsidP="004175CB">
      <w:pPr>
        <w:rPr>
          <w:rFonts w:ascii="Arial" w:hAnsi="Arial" w:cs="Arial"/>
          <w:sz w:val="24"/>
          <w:szCs w:val="24"/>
        </w:rPr>
      </w:pPr>
      <w:r>
        <w:rPr>
          <w:rFonts w:ascii="Arial" w:hAnsi="Arial" w:cs="Arial"/>
          <w:sz w:val="24"/>
          <w:szCs w:val="24"/>
        </w:rPr>
        <w:t>Sincerely,</w:t>
      </w:r>
    </w:p>
    <w:p w:rsidR="00B57CD3" w:rsidRDefault="00B57CD3" w:rsidP="004175CB">
      <w:pPr>
        <w:rPr>
          <w:rFonts w:ascii="Arial" w:hAnsi="Arial" w:cs="Arial"/>
          <w:sz w:val="24"/>
          <w:szCs w:val="24"/>
        </w:rPr>
      </w:pPr>
    </w:p>
    <w:p w:rsidR="00B57CD3" w:rsidRPr="004175CB" w:rsidRDefault="00B57CD3" w:rsidP="004175CB">
      <w:pPr>
        <w:rPr>
          <w:rFonts w:ascii="Arial" w:hAnsi="Arial" w:cs="Arial"/>
          <w:sz w:val="24"/>
          <w:szCs w:val="24"/>
        </w:rPr>
      </w:pPr>
      <w:r>
        <w:rPr>
          <w:rFonts w:ascii="Arial" w:hAnsi="Arial" w:cs="Arial"/>
          <w:sz w:val="24"/>
          <w:szCs w:val="24"/>
        </w:rPr>
        <w:t>Your name</w:t>
      </w:r>
    </w:p>
    <w:p w:rsidR="005A3A9E" w:rsidRDefault="005A3A9E" w:rsidP="004175CB"/>
    <w:p w:rsidR="004175CB" w:rsidRDefault="004175CB"/>
    <w:sectPr w:rsidR="00417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CB"/>
    <w:rsid w:val="001F6F8F"/>
    <w:rsid w:val="004175CB"/>
    <w:rsid w:val="00536EEB"/>
    <w:rsid w:val="005A3A9E"/>
    <w:rsid w:val="00B5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75CB"/>
    <w:pPr>
      <w:spacing w:after="0"/>
      <w:jc w:val="center"/>
    </w:pPr>
    <w:rPr>
      <w:rFonts w:ascii="Tahoma" w:eastAsia="Times New Roman" w:hAnsi="Tahoma" w:cs="Tahoma"/>
      <w:b/>
      <w:bCs/>
      <w:sz w:val="20"/>
      <w:szCs w:val="24"/>
    </w:rPr>
  </w:style>
  <w:style w:type="character" w:customStyle="1" w:styleId="TitleChar">
    <w:name w:val="Title Char"/>
    <w:basedOn w:val="DefaultParagraphFont"/>
    <w:link w:val="Title"/>
    <w:rsid w:val="004175CB"/>
    <w:rPr>
      <w:rFonts w:ascii="Tahoma" w:eastAsia="Times New Roman" w:hAnsi="Tahoma" w:cs="Tahoma"/>
      <w:b/>
      <w:bCs/>
      <w:sz w:val="20"/>
      <w:szCs w:val="24"/>
    </w:rPr>
  </w:style>
  <w:style w:type="character" w:styleId="CommentReference">
    <w:name w:val="annotation reference"/>
    <w:rsid w:val="004175CB"/>
    <w:rPr>
      <w:sz w:val="16"/>
      <w:szCs w:val="16"/>
    </w:rPr>
  </w:style>
  <w:style w:type="paragraph" w:styleId="CommentText">
    <w:name w:val="annotation text"/>
    <w:basedOn w:val="Normal"/>
    <w:link w:val="CommentTextChar"/>
    <w:rsid w:val="004175CB"/>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175C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75CB"/>
    <w:pPr>
      <w:spacing w:after="0"/>
      <w:jc w:val="center"/>
    </w:pPr>
    <w:rPr>
      <w:rFonts w:ascii="Tahoma" w:eastAsia="Times New Roman" w:hAnsi="Tahoma" w:cs="Tahoma"/>
      <w:b/>
      <w:bCs/>
      <w:sz w:val="20"/>
      <w:szCs w:val="24"/>
    </w:rPr>
  </w:style>
  <w:style w:type="character" w:customStyle="1" w:styleId="TitleChar">
    <w:name w:val="Title Char"/>
    <w:basedOn w:val="DefaultParagraphFont"/>
    <w:link w:val="Title"/>
    <w:rsid w:val="004175CB"/>
    <w:rPr>
      <w:rFonts w:ascii="Tahoma" w:eastAsia="Times New Roman" w:hAnsi="Tahoma" w:cs="Tahoma"/>
      <w:b/>
      <w:bCs/>
      <w:sz w:val="20"/>
      <w:szCs w:val="24"/>
    </w:rPr>
  </w:style>
  <w:style w:type="character" w:styleId="CommentReference">
    <w:name w:val="annotation reference"/>
    <w:rsid w:val="004175CB"/>
    <w:rPr>
      <w:sz w:val="16"/>
      <w:szCs w:val="16"/>
    </w:rPr>
  </w:style>
  <w:style w:type="paragraph" w:styleId="CommentText">
    <w:name w:val="annotation text"/>
    <w:basedOn w:val="Normal"/>
    <w:link w:val="CommentTextChar"/>
    <w:rsid w:val="004175CB"/>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175C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McCartney</dc:creator>
  <cp:lastModifiedBy>Rebecca</cp:lastModifiedBy>
  <cp:revision>2</cp:revision>
  <dcterms:created xsi:type="dcterms:W3CDTF">2016-05-11T19:17:00Z</dcterms:created>
  <dcterms:modified xsi:type="dcterms:W3CDTF">2016-05-11T19:17:00Z</dcterms:modified>
</cp:coreProperties>
</file>